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微软雅黑" w:hAnsi="微软雅黑" w:eastAsia="微软雅黑" w:cs="微软雅黑"/>
          <w:b/>
          <w:bCs/>
          <w:sz w:val="28"/>
          <w:szCs w:val="28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sz w:val="28"/>
          <w:szCs w:val="28"/>
          <w:lang w:val="en-US" w:eastAsia="zh-CN"/>
        </w:rPr>
        <w:t xml:space="preserve">                   </w:t>
      </w:r>
      <w:r>
        <w:rPr>
          <w:rFonts w:hint="eastAsia" w:ascii="微软雅黑" w:hAnsi="微软雅黑" w:eastAsia="微软雅黑" w:cs="微软雅黑"/>
          <w:b/>
          <w:bCs/>
          <w:sz w:val="28"/>
          <w:szCs w:val="28"/>
          <w:lang w:val="en-US" w:eastAsia="zh-CN"/>
        </w:rPr>
        <w:t xml:space="preserve">   Linux一键安装脚本（国微程序+环境）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前提：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t>客户需要自身安装好linux操作系统，linux的版本可以是 centos7.0或以上，64位；服务器</w:t>
      </w:r>
      <w:r>
        <w:rPr>
          <w:rFonts w:hint="eastAsia"/>
          <w:sz w:val="24"/>
          <w:szCs w:val="24"/>
          <w:lang w:val="en-US" w:eastAsia="zh-CN"/>
        </w:rPr>
        <w:t>分为三个区   /boot  /swap   /根目录；boot留1G、swap留 3G、根目录最大了。正式用途服务器内存最好8G或以上（4G也可以），硬盘200G以上；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/>
          <w:sz w:val="24"/>
          <w:szCs w:val="24"/>
          <w:lang w:val="en-US" w:eastAsia="zh-CN"/>
        </w:rPr>
      </w:pPr>
    </w:p>
    <w:p>
      <w:pPr>
        <w:jc w:val="left"/>
        <w:rPr>
          <w:rFonts w:hint="eastAsia" w:ascii="微软雅黑" w:hAnsi="微软雅黑" w:eastAsia="微软雅黑" w:cs="微软雅黑"/>
          <w:b/>
          <w:bCs/>
          <w:sz w:val="28"/>
          <w:szCs w:val="28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8"/>
          <w:szCs w:val="28"/>
          <w:lang w:val="en-US" w:eastAsia="zh-CN"/>
        </w:rPr>
        <w:t>一、下载国微官方提供的安装脚本</w:t>
      </w:r>
    </w:p>
    <w:p>
      <w:pPr>
        <w:jc w:val="left"/>
        <w:rPr>
          <w:rFonts w:hint="eastAsia" w:ascii="微软雅黑" w:hAnsi="微软雅黑" w:eastAsia="微软雅黑" w:cs="微软雅黑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安装包解压后，可以看到一个gwcmsinstall.sh的安装脚本，他大小只有1KB，在执行脚本的时候，会同步从我方资源库下载程序。</w:t>
      </w:r>
    </w:p>
    <w:p>
      <w:pPr>
        <w:jc w:val="left"/>
      </w:pPr>
      <w:r>
        <w:drawing>
          <wp:inline distT="0" distB="0" distL="114300" distR="114300">
            <wp:extent cx="6152515" cy="2400300"/>
            <wp:effectExtent l="0" t="0" r="635" b="0"/>
            <wp:docPr id="4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152515" cy="24003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left"/>
      </w:pPr>
    </w:p>
    <w:p>
      <w:pPr>
        <w:jc w:val="left"/>
      </w:pPr>
    </w:p>
    <w:p>
      <w:pPr>
        <w:jc w:val="left"/>
        <w:rPr>
          <w:rFonts w:hint="eastAsia"/>
          <w:lang w:val="en-US" w:eastAsia="zh-CN"/>
        </w:rPr>
      </w:pPr>
    </w:p>
    <w:p>
      <w:pPr>
        <w:jc w:val="left"/>
        <w:rPr>
          <w:rFonts w:hint="eastAsia" w:ascii="微软雅黑" w:hAnsi="微软雅黑" w:eastAsia="微软雅黑" w:cs="微软雅黑"/>
          <w:b/>
          <w:bCs/>
          <w:sz w:val="28"/>
          <w:szCs w:val="28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8"/>
          <w:szCs w:val="28"/>
          <w:lang w:val="en-US" w:eastAsia="zh-CN"/>
        </w:rPr>
        <w:t>二、用FTP上传安装脚本（gwcmsinstall.sh）到linux服务器</w:t>
      </w:r>
    </w:p>
    <w:p>
      <w:pPr>
        <w:jc w:val="left"/>
        <w:rPr>
          <w:rFonts w:hint="eastAsia" w:ascii="微软雅黑" w:hAnsi="微软雅黑" w:eastAsia="微软雅黑" w:cs="微软雅黑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sz w:val="21"/>
          <w:szCs w:val="21"/>
          <w:lang w:val="en-US" w:eastAsia="zh-CN"/>
        </w:rPr>
        <w:t>1、利用FTP（FlashFXP 百度下载即可）传输工具连接linux服务器；</w:t>
      </w:r>
    </w:p>
    <w:p>
      <w:pPr>
        <w:jc w:val="left"/>
        <w:rPr>
          <w:rFonts w:hint="eastAsia" w:ascii="微软雅黑" w:hAnsi="微软雅黑" w:eastAsia="微软雅黑" w:cs="微软雅黑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sz w:val="21"/>
          <w:szCs w:val="21"/>
          <w:lang w:val="en-US" w:eastAsia="zh-CN"/>
        </w:rPr>
        <w:t>备注：如果不会用FTP工具，可以百度下教程。</w:t>
      </w:r>
    </w:p>
    <w:p>
      <w:pPr>
        <w:numPr>
          <w:ilvl w:val="0"/>
          <w:numId w:val="0"/>
        </w:numPr>
        <w:ind w:firstLine="420" w:firstLineChars="0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ind w:firstLine="420" w:firstLineChars="0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drawing>
          <wp:inline distT="0" distB="0" distL="114300" distR="114300">
            <wp:extent cx="5968365" cy="3659505"/>
            <wp:effectExtent l="0" t="0" r="13335" b="1714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68365" cy="365950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2、连接成功之后，将本地的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t>gwcmsinstall.sh文件拖入到root目录下</w:t>
      </w:r>
    </w:p>
    <w:p>
      <w:pPr>
        <w:numPr>
          <w:ilvl w:val="0"/>
          <w:numId w:val="0"/>
        </w:numPr>
        <w:rPr>
          <w:rFonts w:hint="eastAsia" w:ascii="微软雅黑" w:hAnsi="微软雅黑" w:eastAsia="微软雅黑" w:cs="微软雅黑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sz w:val="21"/>
          <w:szCs w:val="21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-152400</wp:posOffset>
            </wp:positionH>
            <wp:positionV relativeFrom="paragraph">
              <wp:posOffset>1219835</wp:posOffset>
            </wp:positionV>
            <wp:extent cx="5946775" cy="2526030"/>
            <wp:effectExtent l="0" t="0" r="15875" b="7620"/>
            <wp:wrapTight wrapText="bothSides">
              <wp:wrapPolygon>
                <wp:start x="0" y="0"/>
                <wp:lineTo x="0" y="21502"/>
                <wp:lineTo x="21519" y="21502"/>
                <wp:lineTo x="21519" y="0"/>
                <wp:lineTo x="0" y="0"/>
              </wp:wrapPolygon>
            </wp:wrapTight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6775" cy="25260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微软雅黑" w:hAnsi="微软雅黑" w:eastAsia="微软雅黑" w:cs="微软雅黑"/>
          <w:b w:val="0"/>
          <w:bCs w:val="0"/>
          <w:sz w:val="21"/>
          <w:szCs w:val="21"/>
          <w:lang w:val="en-US" w:eastAsia="zh-CN"/>
        </w:rPr>
        <w:t>左边为本地gwcmsinstall.sh文件存放路径，右边为linux  root根目录（成功连接FTP进入到linux之后，默认的路径就在root下，只需要将左边本地的文件拖入即可），传输成功之后会在root根目录下显示gwcmsinstall.sh文件。</w:t>
      </w:r>
    </w:p>
    <w:p>
      <w:pPr>
        <w:numPr>
          <w:ilvl w:val="0"/>
          <w:numId w:val="0"/>
        </w:numPr>
        <w:jc w:val="left"/>
        <w:rPr>
          <w:rFonts w:hint="eastAsia" w:ascii="微软雅黑" w:hAnsi="微软雅黑" w:eastAsia="微软雅黑" w:cs="微软雅黑"/>
          <w:b w:val="0"/>
          <w:bCs w:val="0"/>
          <w:sz w:val="28"/>
          <w:szCs w:val="28"/>
          <w:lang w:val="en-US" w:eastAsia="zh-CN"/>
        </w:rPr>
      </w:pPr>
    </w:p>
    <w:p>
      <w:pPr>
        <w:numPr>
          <w:ilvl w:val="0"/>
          <w:numId w:val="0"/>
        </w:numPr>
        <w:jc w:val="left"/>
        <w:rPr>
          <w:rFonts w:hint="eastAsia" w:ascii="微软雅黑" w:hAnsi="微软雅黑" w:eastAsia="微软雅黑" w:cs="微软雅黑"/>
          <w:b w:val="0"/>
          <w:bCs w:val="0"/>
          <w:sz w:val="28"/>
          <w:szCs w:val="28"/>
          <w:lang w:val="en-US" w:eastAsia="zh-CN"/>
        </w:rPr>
      </w:pPr>
    </w:p>
    <w:p>
      <w:pPr>
        <w:numPr>
          <w:ilvl w:val="0"/>
          <w:numId w:val="0"/>
        </w:numPr>
        <w:jc w:val="left"/>
        <w:rPr>
          <w:rFonts w:hint="eastAsia" w:ascii="微软雅黑" w:hAnsi="微软雅黑" w:eastAsia="微软雅黑" w:cs="微软雅黑"/>
          <w:b w:val="0"/>
          <w:bCs w:val="0"/>
          <w:sz w:val="28"/>
          <w:szCs w:val="28"/>
          <w:lang w:val="en-US" w:eastAsia="zh-CN"/>
        </w:rPr>
      </w:pPr>
    </w:p>
    <w:p>
      <w:pPr>
        <w:numPr>
          <w:ilvl w:val="0"/>
          <w:numId w:val="0"/>
        </w:numPr>
        <w:jc w:val="left"/>
        <w:rPr>
          <w:rFonts w:hint="eastAsia" w:ascii="微软雅黑" w:hAnsi="微软雅黑" w:eastAsia="微软雅黑" w:cs="微软雅黑"/>
          <w:b w:val="0"/>
          <w:bCs w:val="0"/>
          <w:sz w:val="28"/>
          <w:szCs w:val="28"/>
          <w:lang w:val="en-US" w:eastAsia="zh-CN"/>
        </w:rPr>
      </w:pPr>
    </w:p>
    <w:p>
      <w:pPr>
        <w:numPr>
          <w:ilvl w:val="0"/>
          <w:numId w:val="0"/>
        </w:numPr>
        <w:jc w:val="left"/>
        <w:rPr>
          <w:rFonts w:hint="eastAsia" w:ascii="微软雅黑" w:hAnsi="微软雅黑" w:eastAsia="微软雅黑" w:cs="微软雅黑"/>
          <w:b w:val="0"/>
          <w:bCs w:val="0"/>
          <w:sz w:val="28"/>
          <w:szCs w:val="28"/>
          <w:lang w:val="en-US" w:eastAsia="zh-CN"/>
        </w:rPr>
      </w:pPr>
    </w:p>
    <w:p>
      <w:pPr>
        <w:numPr>
          <w:ilvl w:val="0"/>
          <w:numId w:val="0"/>
        </w:numPr>
        <w:jc w:val="left"/>
        <w:rPr>
          <w:rFonts w:hint="eastAsia" w:ascii="微软雅黑" w:hAnsi="微软雅黑" w:eastAsia="微软雅黑" w:cs="微软雅黑"/>
          <w:b w:val="0"/>
          <w:bCs w:val="0"/>
          <w:sz w:val="28"/>
          <w:szCs w:val="28"/>
          <w:lang w:val="en-US" w:eastAsia="zh-CN"/>
        </w:rPr>
      </w:pPr>
    </w:p>
    <w:p>
      <w:pPr>
        <w:numPr>
          <w:ilvl w:val="0"/>
          <w:numId w:val="0"/>
        </w:numPr>
        <w:jc w:val="left"/>
        <w:rPr>
          <w:rFonts w:hint="eastAsia" w:ascii="微软雅黑" w:hAnsi="微软雅黑" w:eastAsia="微软雅黑" w:cs="微软雅黑"/>
          <w:b w:val="0"/>
          <w:bCs w:val="0"/>
          <w:sz w:val="28"/>
          <w:szCs w:val="28"/>
          <w:lang w:val="en-US" w:eastAsia="zh-CN"/>
        </w:rPr>
      </w:pPr>
    </w:p>
    <w:p>
      <w:pPr>
        <w:numPr>
          <w:ilvl w:val="0"/>
          <w:numId w:val="0"/>
        </w:numPr>
        <w:jc w:val="left"/>
        <w:rPr>
          <w:rFonts w:hint="eastAsia" w:ascii="微软雅黑" w:hAnsi="微软雅黑" w:eastAsia="微软雅黑" w:cs="微软雅黑"/>
          <w:b w:val="0"/>
          <w:bCs w:val="0"/>
          <w:sz w:val="28"/>
          <w:szCs w:val="28"/>
          <w:lang w:val="en-US" w:eastAsia="zh-CN"/>
        </w:rPr>
      </w:pPr>
    </w:p>
    <w:p>
      <w:pPr>
        <w:numPr>
          <w:ilvl w:val="0"/>
          <w:numId w:val="1"/>
        </w:numPr>
        <w:jc w:val="left"/>
        <w:rPr>
          <w:rFonts w:hint="eastAsia" w:ascii="微软雅黑" w:hAnsi="微软雅黑" w:eastAsia="微软雅黑" w:cs="微软雅黑"/>
          <w:b/>
          <w:bCs/>
          <w:sz w:val="28"/>
          <w:szCs w:val="28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8"/>
          <w:szCs w:val="28"/>
          <w:lang w:val="en-US" w:eastAsia="zh-CN"/>
        </w:rPr>
        <w:t>利用Xshell（百度下载）工具连接对应的linux服务器</w:t>
      </w:r>
    </w:p>
    <w:p>
      <w:pPr>
        <w:numPr>
          <w:ilvl w:val="0"/>
          <w:numId w:val="0"/>
        </w:numPr>
        <w:jc w:val="left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完成下面述操作连接之后，填写linux服务器对应的用户名以及密码就连接成功了，这样就进入了linux服务器。</w:t>
      </w:r>
    </w:p>
    <w:p>
      <w:pPr>
        <w:numPr>
          <w:ilvl w:val="0"/>
          <w:numId w:val="0"/>
        </w:numPr>
        <w:jc w:val="left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drawing>
          <wp:inline distT="0" distB="0" distL="114300" distR="114300">
            <wp:extent cx="5662930" cy="3713480"/>
            <wp:effectExtent l="0" t="0" r="13970" b="127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662930" cy="37134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jc w:val="left"/>
        <w:rPr>
          <w:rFonts w:hint="eastAsia" w:ascii="微软雅黑" w:hAnsi="微软雅黑" w:eastAsia="微软雅黑" w:cs="微软雅黑"/>
          <w:sz w:val="24"/>
          <w:szCs w:val="24"/>
        </w:rPr>
      </w:pPr>
    </w:p>
    <w:p>
      <w:pPr>
        <w:numPr>
          <w:ilvl w:val="0"/>
          <w:numId w:val="0"/>
        </w:numPr>
        <w:jc w:val="left"/>
        <w:rPr>
          <w:rFonts w:hint="eastAsia" w:ascii="微软雅黑" w:hAnsi="微软雅黑" w:eastAsia="微软雅黑" w:cs="微软雅黑"/>
          <w:sz w:val="24"/>
          <w:szCs w:val="24"/>
        </w:rPr>
      </w:pPr>
    </w:p>
    <w:p>
      <w:pPr>
        <w:numPr>
          <w:ilvl w:val="0"/>
          <w:numId w:val="0"/>
        </w:numPr>
        <w:jc w:val="left"/>
        <w:rPr>
          <w:rFonts w:hint="eastAsia" w:ascii="微软雅黑" w:hAnsi="微软雅黑" w:eastAsia="微软雅黑" w:cs="微软雅黑"/>
          <w:b/>
          <w:bCs/>
          <w:sz w:val="28"/>
          <w:szCs w:val="28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8"/>
          <w:szCs w:val="28"/>
          <w:lang w:val="en-US" w:eastAsia="zh-CN"/>
        </w:rPr>
        <w:t>四、先确认linux服务器能够连接网络</w:t>
      </w:r>
    </w:p>
    <w:p>
      <w:pPr>
        <w:numPr>
          <w:ilvl w:val="0"/>
          <w:numId w:val="0"/>
        </w:numPr>
        <w:ind w:firstLine="420" w:firstLineChars="0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 xml:space="preserve">可以通过输入ping命令来验证是否能上网，例 ping 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fldChar w:fldCharType="begin"/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instrText xml:space="preserve"> HYPERLINK "http://www.baidu.com" </w:instrTex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fldChar w:fldCharType="separate"/>
      </w:r>
      <w:r>
        <w:rPr>
          <w:rStyle w:val="4"/>
          <w:rFonts w:hint="eastAsia" w:ascii="微软雅黑" w:hAnsi="微软雅黑" w:eastAsia="微软雅黑" w:cs="微软雅黑"/>
          <w:sz w:val="24"/>
          <w:szCs w:val="24"/>
          <w:lang w:val="en-US" w:eastAsia="zh-CN"/>
        </w:rPr>
        <w:t>www.baidu.com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fldChar w:fldCharType="end"/>
      </w:r>
    </w:p>
    <w:p>
      <w:pPr>
        <w:numPr>
          <w:ilvl w:val="0"/>
          <w:numId w:val="0"/>
        </w:numPr>
        <w:ind w:firstLine="420" w:firstLineChars="0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若每秒能够接受一条数据响应，则服务器能够连接网络</w:t>
      </w:r>
    </w:p>
    <w:p>
      <w:pPr>
        <w:numPr>
          <w:ilvl w:val="0"/>
          <w:numId w:val="0"/>
        </w:numPr>
        <w:ind w:firstLine="420" w:firstLineChars="0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drawing>
          <wp:inline distT="0" distB="0" distL="114300" distR="114300">
            <wp:extent cx="5269865" cy="1649095"/>
            <wp:effectExtent l="0" t="0" r="6985" b="825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164909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ind w:firstLine="420" w:firstLineChars="0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响应时间过长Ctrl+C结束即可</w:t>
      </w:r>
    </w:p>
    <w:p>
      <w:pPr>
        <w:numPr>
          <w:ilvl w:val="0"/>
          <w:numId w:val="0"/>
        </w:numPr>
        <w:jc w:val="left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rPr>
          <w:rFonts w:hint="eastAsia" w:ascii="微软雅黑" w:hAnsi="微软雅黑" w:eastAsia="微软雅黑" w:cs="微软雅黑"/>
          <w:b w:val="0"/>
          <w:bCs w:val="0"/>
          <w:sz w:val="28"/>
          <w:szCs w:val="28"/>
          <w:lang w:val="en-US" w:eastAsia="zh-CN"/>
        </w:rPr>
      </w:pPr>
    </w:p>
    <w:p>
      <w:pPr>
        <w:numPr>
          <w:ilvl w:val="0"/>
          <w:numId w:val="0"/>
        </w:numPr>
        <w:rPr>
          <w:rFonts w:hint="eastAsia" w:ascii="微软雅黑" w:hAnsi="微软雅黑" w:eastAsia="微软雅黑" w:cs="微软雅黑"/>
          <w:b/>
          <w:bCs/>
          <w:sz w:val="28"/>
          <w:szCs w:val="28"/>
        </w:rPr>
      </w:pPr>
      <w:r>
        <w:rPr>
          <w:rFonts w:hint="eastAsia" w:ascii="微软雅黑" w:hAnsi="微软雅黑" w:eastAsia="微软雅黑" w:cs="微软雅黑"/>
          <w:b/>
          <w:bCs/>
          <w:sz w:val="28"/>
          <w:szCs w:val="28"/>
          <w:lang w:val="en-US" w:eastAsia="zh-CN"/>
        </w:rPr>
        <w:t>五、进入成功连接linux服务器的Xshell界面</w:t>
      </w:r>
    </w:p>
    <w:p>
      <w:pPr>
        <w:numPr>
          <w:ilvl w:val="0"/>
          <w:numId w:val="2"/>
        </w:numPr>
        <w:ind w:left="420" w:leftChars="0"/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成功连接之后默认会在root目录之下（ ~ 表示当前路径在root目录下），直接输入</w:t>
      </w:r>
      <w:r>
        <w:rPr>
          <w:rFonts w:hint="eastAsia" w:ascii="微软雅黑" w:hAnsi="微软雅黑" w:eastAsia="微软雅黑" w:cs="微软雅黑"/>
          <w:color w:val="C00000"/>
          <w:sz w:val="24"/>
          <w:szCs w:val="24"/>
          <w:lang w:val="en-US" w:eastAsia="zh-CN"/>
        </w:rPr>
        <w:t>ls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命令回车查看该目录下的文件，会显示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t>gwcmsinstall.sh。</w:t>
      </w:r>
    </w:p>
    <w:p>
      <w:pPr>
        <w:numPr>
          <w:ilvl w:val="0"/>
          <w:numId w:val="0"/>
        </w:numPr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drawing>
          <wp:inline distT="0" distB="0" distL="114300" distR="114300">
            <wp:extent cx="5271770" cy="1199515"/>
            <wp:effectExtent l="0" t="0" r="5080" b="63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119951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</w:p>
    <w:p>
      <w:pPr>
        <w:numPr>
          <w:ilvl w:val="0"/>
          <w:numId w:val="2"/>
        </w:numPr>
        <w:ind w:left="420" w:leftChars="0"/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t>输入命令chmod  +x  gwcmsinstall.sh(赋予该文件执行权限)，输入命令ls，该文件名显示为绿色即表示配置权限成功。</w:t>
      </w:r>
    </w:p>
    <w:p>
      <w:pPr>
        <w:numPr>
          <w:ilvl w:val="0"/>
          <w:numId w:val="0"/>
        </w:numPr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drawing>
          <wp:inline distT="0" distB="0" distL="114300" distR="114300">
            <wp:extent cx="4352290" cy="695325"/>
            <wp:effectExtent l="0" t="0" r="10160" b="9525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352290" cy="6953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rPr>
          <w:rFonts w:hint="eastAsia" w:ascii="微软雅黑" w:hAnsi="微软雅黑" w:eastAsia="微软雅黑" w:cs="微软雅黑"/>
          <w:sz w:val="24"/>
          <w:szCs w:val="24"/>
        </w:rPr>
      </w:pPr>
    </w:p>
    <w:p>
      <w:pPr>
        <w:numPr>
          <w:ilvl w:val="0"/>
          <w:numId w:val="2"/>
        </w:numPr>
        <w:ind w:left="420" w:leftChars="0"/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执行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t>gwcmsinstall.sh，输入命令 ./gwcmsinstall.sh  程序会进行下载以及环境部署，此过程需要等待数分钟。</w:t>
      </w:r>
    </w:p>
    <w:p>
      <w:pPr>
        <w:numPr>
          <w:ilvl w:val="0"/>
          <w:numId w:val="0"/>
        </w:numPr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drawing>
          <wp:inline distT="0" distB="0" distL="114300" distR="114300">
            <wp:extent cx="4209415" cy="781050"/>
            <wp:effectExtent l="0" t="0" r="635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209415" cy="781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rPr>
          <w:rFonts w:hint="eastAsia" w:ascii="微软雅黑" w:hAnsi="微软雅黑" w:eastAsia="微软雅黑" w:cs="微软雅黑"/>
          <w:sz w:val="24"/>
          <w:szCs w:val="24"/>
        </w:rPr>
      </w:pPr>
    </w:p>
    <w:p>
      <w:pPr>
        <w:numPr>
          <w:ilvl w:val="0"/>
          <w:numId w:val="2"/>
        </w:numPr>
        <w:ind w:left="420" w:leftChars="0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在安装过程中会提示选择，输入y回车</w:t>
      </w:r>
    </w:p>
    <w:p>
      <w:pPr>
        <w:numPr>
          <w:ilvl w:val="0"/>
          <w:numId w:val="0"/>
        </w:numPr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drawing>
          <wp:inline distT="0" distB="0" distL="114300" distR="114300">
            <wp:extent cx="5268595" cy="1139825"/>
            <wp:effectExtent l="0" t="0" r="8255" b="3175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11398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>
      <w:pPr>
        <w:numPr>
          <w:ilvl w:val="0"/>
          <w:numId w:val="0"/>
        </w:numP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</w:p>
    <w:p>
      <w:pPr>
        <w:numPr>
          <w:ilvl w:val="0"/>
          <w:numId w:val="2"/>
        </w:numPr>
        <w:ind w:left="420" w:leftChars="0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安装完成之后会显示默认设定的数据库信息，账号为root，密码为XXX（在之后的手动安装程序时需要用到数据库信息）。</w:t>
      </w:r>
    </w:p>
    <w:p>
      <w:pPr>
        <w:numPr>
          <w:ilvl w:val="0"/>
          <w:numId w:val="0"/>
        </w:numPr>
        <w:rPr>
          <w:rFonts w:hint="eastAsia" w:ascii="微软雅黑" w:hAnsi="微软雅黑" w:eastAsia="微软雅黑" w:cs="微软雅黑"/>
          <w:sz w:val="24"/>
          <w:szCs w:val="24"/>
        </w:rPr>
      </w:pPr>
      <w:r>
        <w:drawing>
          <wp:inline distT="0" distB="0" distL="114300" distR="114300">
            <wp:extent cx="5067300" cy="2276475"/>
            <wp:effectExtent l="0" t="0" r="0" b="9525"/>
            <wp:docPr id="10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067300" cy="2276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rPr>
          <w:rFonts w:hint="eastAsia" w:ascii="微软雅黑" w:hAnsi="微软雅黑" w:eastAsia="微软雅黑" w:cs="微软雅黑"/>
          <w:sz w:val="24"/>
          <w:szCs w:val="24"/>
        </w:rPr>
      </w:pPr>
    </w:p>
    <w:p>
      <w:pPr>
        <w:numPr>
          <w:ilvl w:val="0"/>
          <w:numId w:val="2"/>
        </w:numPr>
        <w:ind w:left="420" w:leftChars="0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最后一步需要检查数据库是否启动，输入命令 systemctl satus mysql.service  图中的小圆点没有颜色就是没有启动。</w:t>
      </w:r>
    </w:p>
    <w:p>
      <w:pPr>
        <w:numPr>
          <w:ilvl w:val="0"/>
          <w:numId w:val="0"/>
        </w:numPr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drawing>
          <wp:inline distT="0" distB="0" distL="114300" distR="114300">
            <wp:extent cx="5268595" cy="1734185"/>
            <wp:effectExtent l="0" t="0" r="8255" b="18415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173418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rPr>
          <w:rFonts w:hint="eastAsia" w:ascii="微软雅黑" w:hAnsi="微软雅黑" w:eastAsia="微软雅黑" w:cs="微软雅黑"/>
          <w:sz w:val="24"/>
          <w:szCs w:val="24"/>
        </w:rPr>
      </w:pPr>
    </w:p>
    <w:p>
      <w:pPr>
        <w:numPr>
          <w:ilvl w:val="0"/>
          <w:numId w:val="0"/>
        </w:numPr>
        <w:ind w:firstLine="420" w:firstLineChars="0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如果没有启动，需要输入命令systemctl start mysql.service启动数据库，启动状态下小圆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ab/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点为绿色。</w:t>
      </w:r>
    </w:p>
    <w:p>
      <w:pPr>
        <w:numPr>
          <w:ilvl w:val="0"/>
          <w:numId w:val="0"/>
        </w:numP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drawing>
          <wp:inline distT="0" distB="0" distL="114300" distR="114300">
            <wp:extent cx="5272405" cy="1752600"/>
            <wp:effectExtent l="0" t="0" r="4445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1752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rPr>
          <w:rFonts w:hint="eastAsia" w:ascii="微软雅黑" w:hAnsi="微软雅黑" w:eastAsia="微软雅黑" w:cs="微软雅黑"/>
          <w:sz w:val="24"/>
          <w:szCs w:val="24"/>
        </w:rPr>
      </w:pPr>
    </w:p>
    <w:p>
      <w:pPr>
        <w:numPr>
          <w:ilvl w:val="0"/>
          <w:numId w:val="0"/>
        </w:numPr>
        <w:rPr>
          <w:rFonts w:hint="eastAsia" w:ascii="微软雅黑" w:hAnsi="微软雅黑" w:eastAsia="微软雅黑" w:cs="微软雅黑"/>
          <w:color w:val="0000FF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color w:val="0000FF"/>
          <w:sz w:val="24"/>
          <w:szCs w:val="24"/>
          <w:lang w:val="en-US" w:eastAsia="zh-CN"/>
        </w:rPr>
        <w:t>备注：安装成功后，就可以安装程序了。</w:t>
      </w:r>
    </w:p>
    <w:p>
      <w:pPr>
        <w:numPr>
          <w:ilvl w:val="0"/>
          <w:numId w:val="0"/>
        </w:numP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</w:p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70577F"/>
    <w:multiLevelType w:val="singleLevel"/>
    <w:tmpl w:val="2670577F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5B97826C"/>
    <w:multiLevelType w:val="singleLevel"/>
    <w:tmpl w:val="5B97826C"/>
    <w:lvl w:ilvl="0" w:tentative="0">
      <w:start w:val="1"/>
      <w:numFmt w:val="decimal"/>
      <w:suff w:val="nothing"/>
      <w:lvlText w:val="%1.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AB670AC"/>
    <w:rsid w:val="076F5295"/>
    <w:rsid w:val="0940494E"/>
    <w:rsid w:val="0B582515"/>
    <w:rsid w:val="17695DF3"/>
    <w:rsid w:val="1AB670AC"/>
    <w:rsid w:val="200A5E85"/>
    <w:rsid w:val="24B46134"/>
    <w:rsid w:val="288730C6"/>
    <w:rsid w:val="2BBF53C2"/>
    <w:rsid w:val="37AE3F04"/>
    <w:rsid w:val="3CEB2839"/>
    <w:rsid w:val="447E4B18"/>
    <w:rsid w:val="54644D9B"/>
    <w:rsid w:val="5AA55CC2"/>
    <w:rsid w:val="5FB26E44"/>
    <w:rsid w:val="64716EBC"/>
    <w:rsid w:val="6834542C"/>
    <w:rsid w:val="6D425FBB"/>
    <w:rsid w:val="6EC62986"/>
    <w:rsid w:val="73A833D3"/>
    <w:rsid w:val="78A226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3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8" Type="http://schemas.openxmlformats.org/officeDocument/2006/relationships/fontTable" Target="fontTable.xml"/><Relationship Id="rId17" Type="http://schemas.openxmlformats.org/officeDocument/2006/relationships/numbering" Target="numbering.xml"/><Relationship Id="rId16" Type="http://schemas.openxmlformats.org/officeDocument/2006/relationships/customXml" Target="../customXml/item1.xml"/><Relationship Id="rId15" Type="http://schemas.openxmlformats.org/officeDocument/2006/relationships/image" Target="media/image12.png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19</TotalTime>
  <ScaleCrop>false</ScaleCrop>
  <LinksUpToDate>false</LinksUpToDate>
  <CharactersWithSpaces>0</CharactersWithSpaces>
  <Application>WPS Office_11.1.0.9098_F1E327BC-269C-435d-A152-05C5408002CA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2018-09-11T07:51:00Z</dcterms:created>
  <dc:creator>win 10</dc:creator>
  <cp:lastModifiedBy>启锋@国微软件</cp:lastModifiedBy>
  <dcterms:modified xsi:type="dcterms:W3CDTF">2020-02-07T13:12:49Z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2052-11.1.0.9098</vt:lpwstr>
  </property>
</Properties>
</file>